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66" w:rsidRDefault="000C0862" w:rsidP="000C0862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C0862">
        <w:rPr>
          <w:rFonts w:ascii="Times New Roman" w:hAnsi="Times New Roman" w:cs="Times New Roman"/>
          <w:b/>
          <w:sz w:val="36"/>
          <w:szCs w:val="36"/>
        </w:rPr>
        <w:t>Информация о порядке выполнения технологических, технических и других мероприятий, связанных с технологическим присоединением к электрическим сетям.</w:t>
      </w:r>
    </w:p>
    <w:p w:rsidR="000C0862" w:rsidRPr="00F04ECF" w:rsidRDefault="000C0862" w:rsidP="000C08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04ECF">
        <w:rPr>
          <w:rFonts w:ascii="Times New Roman" w:hAnsi="Times New Roman" w:cs="Times New Roman"/>
          <w:sz w:val="26"/>
          <w:szCs w:val="26"/>
        </w:rPr>
        <w:t>Технологическое присоединение – это комплекс мероприятий, осуществляется для присоединения энергопринимающих устройств юридических и физических лиц к электрическим сетям сетевой организации, а также к распределительным устройствам электростанций, которые в этом случае выполняют функции сетевой  организаций в части определения</w:t>
      </w:r>
      <w:r w:rsidR="0017545A" w:rsidRPr="00F04ECF">
        <w:rPr>
          <w:rFonts w:ascii="Times New Roman" w:hAnsi="Times New Roman" w:cs="Times New Roman"/>
          <w:sz w:val="26"/>
          <w:szCs w:val="26"/>
        </w:rPr>
        <w:t xml:space="preserve"> технической возможности технологического присоединения, согласования у</w:t>
      </w:r>
      <w:r w:rsidR="00982C9D">
        <w:rPr>
          <w:rFonts w:ascii="Times New Roman" w:hAnsi="Times New Roman" w:cs="Times New Roman"/>
          <w:sz w:val="26"/>
          <w:szCs w:val="26"/>
        </w:rPr>
        <w:t>словий с субъектами оперативно-диспетчерского управления и</w:t>
      </w:r>
      <w:r w:rsidR="0017545A" w:rsidRPr="00F04ECF">
        <w:rPr>
          <w:rFonts w:ascii="Times New Roman" w:hAnsi="Times New Roman" w:cs="Times New Roman"/>
          <w:sz w:val="26"/>
          <w:szCs w:val="26"/>
        </w:rPr>
        <w:t xml:space="preserve"> смежными сетевыми организациями, а также выполнения необходимых условий договора.</w:t>
      </w:r>
      <w:proofErr w:type="gramEnd"/>
    </w:p>
    <w:p w:rsidR="0017545A" w:rsidRPr="00F04ECF" w:rsidRDefault="0017545A" w:rsidP="000C08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4EC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04ECF">
        <w:rPr>
          <w:rFonts w:ascii="Times New Roman" w:hAnsi="Times New Roman" w:cs="Times New Roman"/>
          <w:sz w:val="26"/>
          <w:szCs w:val="26"/>
        </w:rPr>
        <w:t>Услуга по технологическому присоединению оказывается при присоединении вновь вводимых в эксплуата</w:t>
      </w:r>
      <w:r w:rsidR="00E16F98" w:rsidRPr="00F04ECF">
        <w:rPr>
          <w:rFonts w:ascii="Times New Roman" w:hAnsi="Times New Roman" w:cs="Times New Roman"/>
          <w:sz w:val="26"/>
          <w:szCs w:val="26"/>
        </w:rPr>
        <w:t>цию, ранее присоединенных реконструируемых энергопринимающих устройств, максимальная мощность которых увеличивается, а также в случаях, при которых в отношении ранее присоединенных энергопринимающих устройств изменяется категория  надежности энергоснабжения,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  <w:proofErr w:type="gramEnd"/>
    </w:p>
    <w:p w:rsidR="00EA7CF7" w:rsidRPr="00F04ECF" w:rsidRDefault="00EA7CF7" w:rsidP="000C08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4EC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04ECF">
        <w:rPr>
          <w:rFonts w:ascii="Times New Roman" w:hAnsi="Times New Roman" w:cs="Times New Roman"/>
          <w:sz w:val="26"/>
          <w:szCs w:val="26"/>
        </w:rPr>
        <w:t>Порядок технологического присоединения (ТП) определен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(ПП РФ от 27.12.2004 №861,</w:t>
      </w:r>
      <w:r w:rsidR="004551E8" w:rsidRPr="00F04ECF">
        <w:rPr>
          <w:rFonts w:ascii="Times New Roman" w:hAnsi="Times New Roman" w:cs="Times New Roman"/>
          <w:sz w:val="26"/>
          <w:szCs w:val="26"/>
        </w:rPr>
        <w:t xml:space="preserve"> далее – Правила: и включает следующие этапы:</w:t>
      </w:r>
      <w:proofErr w:type="gramEnd"/>
    </w:p>
    <w:p w:rsidR="004551E8" w:rsidRPr="00F04ECF" w:rsidRDefault="004551E8" w:rsidP="004551E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4ECF">
        <w:rPr>
          <w:rFonts w:ascii="Times New Roman" w:hAnsi="Times New Roman" w:cs="Times New Roman"/>
          <w:b/>
          <w:sz w:val="26"/>
          <w:szCs w:val="26"/>
        </w:rPr>
        <w:t>1 этап.</w:t>
      </w:r>
    </w:p>
    <w:p w:rsidR="004551E8" w:rsidRPr="00F04ECF" w:rsidRDefault="004551E8" w:rsidP="004551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4ECF">
        <w:rPr>
          <w:rFonts w:ascii="Times New Roman" w:hAnsi="Times New Roman" w:cs="Times New Roman"/>
          <w:sz w:val="26"/>
          <w:szCs w:val="26"/>
        </w:rPr>
        <w:tab/>
        <w:t>Подача в сетевую организацию заявки на технологическое присоединение и рассмотрение данной заявки.</w:t>
      </w:r>
    </w:p>
    <w:p w:rsidR="004551E8" w:rsidRPr="00F04ECF" w:rsidRDefault="004551E8" w:rsidP="004551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4ECF">
        <w:rPr>
          <w:rFonts w:ascii="Times New Roman" w:hAnsi="Times New Roman" w:cs="Times New Roman"/>
          <w:sz w:val="26"/>
          <w:szCs w:val="26"/>
        </w:rPr>
        <w:tab/>
        <w:t>В адрес заявителей льготных категорий:</w:t>
      </w:r>
    </w:p>
    <w:p w:rsidR="004551E8" w:rsidRPr="00F04ECF" w:rsidRDefault="004551E8" w:rsidP="004551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4ECF">
        <w:rPr>
          <w:rFonts w:ascii="Times New Roman" w:hAnsi="Times New Roman" w:cs="Times New Roman"/>
          <w:sz w:val="26"/>
          <w:szCs w:val="26"/>
        </w:rPr>
        <w:t>-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устройств, максимальная мощность которых составляет до 150 к</w:t>
      </w:r>
      <w:proofErr w:type="gramStart"/>
      <w:r w:rsidRPr="00F04ECF">
        <w:rPr>
          <w:rFonts w:ascii="Times New Roman" w:hAnsi="Times New Roman" w:cs="Times New Roman"/>
          <w:sz w:val="26"/>
          <w:szCs w:val="26"/>
        </w:rPr>
        <w:t>Вт вкл</w:t>
      </w:r>
      <w:proofErr w:type="gramEnd"/>
      <w:r w:rsidRPr="00F04ECF">
        <w:rPr>
          <w:rFonts w:ascii="Times New Roman" w:hAnsi="Times New Roman" w:cs="Times New Roman"/>
          <w:sz w:val="26"/>
          <w:szCs w:val="26"/>
        </w:rPr>
        <w:t>ючительно (с учетом ранее присоединенных в данной точке присоединения энергопринимающих устройств);</w:t>
      </w:r>
    </w:p>
    <w:p w:rsidR="00297D79" w:rsidRPr="00F04ECF" w:rsidRDefault="004551E8" w:rsidP="004551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4ECF">
        <w:rPr>
          <w:rFonts w:ascii="Times New Roman" w:hAnsi="Times New Roman" w:cs="Times New Roman"/>
          <w:sz w:val="26"/>
          <w:szCs w:val="26"/>
        </w:rPr>
        <w:t xml:space="preserve">- юридических и </w:t>
      </w:r>
      <w:r w:rsidR="00BD071C" w:rsidRPr="00F04ECF">
        <w:rPr>
          <w:rFonts w:ascii="Times New Roman" w:hAnsi="Times New Roman" w:cs="Times New Roman"/>
          <w:sz w:val="26"/>
          <w:szCs w:val="26"/>
        </w:rPr>
        <w:t xml:space="preserve">физических лиц, индивидуальных предпринимателей в целях технологического присоединения энергопринимающих устройств по третьей категории надежности электроснабжения на уровне напряжения ниже 35 кВ, </w:t>
      </w:r>
      <w:proofErr w:type="gramStart"/>
      <w:r w:rsidR="00BD071C" w:rsidRPr="00F04ECF">
        <w:rPr>
          <w:rFonts w:ascii="Times New Roman" w:hAnsi="Times New Roman" w:cs="Times New Roman"/>
          <w:sz w:val="26"/>
          <w:szCs w:val="26"/>
        </w:rPr>
        <w:t>осуществляемое</w:t>
      </w:r>
      <w:proofErr w:type="gramEnd"/>
      <w:r w:rsidR="00A873E3">
        <w:rPr>
          <w:rFonts w:ascii="Times New Roman" w:hAnsi="Times New Roman" w:cs="Times New Roman"/>
          <w:sz w:val="26"/>
          <w:szCs w:val="26"/>
        </w:rPr>
        <w:t xml:space="preserve"> </w:t>
      </w:r>
      <w:r w:rsidR="00297D79" w:rsidRPr="00F04ECF">
        <w:rPr>
          <w:rFonts w:ascii="Times New Roman" w:hAnsi="Times New Roman" w:cs="Times New Roman"/>
          <w:sz w:val="26"/>
          <w:szCs w:val="26"/>
        </w:rPr>
        <w:t>на ограниченный период времени для обеспечения электроснабжения энергопринимающих устройств.</w:t>
      </w:r>
    </w:p>
    <w:p w:rsidR="00982C9D" w:rsidRDefault="00982C9D" w:rsidP="00DD4D0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</w:t>
      </w:r>
      <w:r w:rsidR="00297D79" w:rsidRPr="00F04ECF">
        <w:rPr>
          <w:rFonts w:ascii="Times New Roman" w:hAnsi="Times New Roman" w:cs="Times New Roman"/>
          <w:sz w:val="26"/>
          <w:szCs w:val="26"/>
        </w:rPr>
        <w:t xml:space="preserve">изическим лицом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</w:t>
      </w:r>
      <w:proofErr w:type="gramEnd"/>
    </w:p>
    <w:p w:rsidR="004551E8" w:rsidRPr="00F04ECF" w:rsidRDefault="00297D79" w:rsidP="00982C9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ECF">
        <w:rPr>
          <w:rFonts w:ascii="Times New Roman" w:hAnsi="Times New Roman" w:cs="Times New Roman"/>
          <w:sz w:val="26"/>
          <w:szCs w:val="26"/>
        </w:rPr>
        <w:lastRenderedPageBreak/>
        <w:t xml:space="preserve">сетевая организация направляет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(уполномоченного представителя) или иной сетевой организации, а также уведомляет о возможности временного технологического присоединения, предусмотренного разделом </w:t>
      </w:r>
      <w:r w:rsidRPr="00F04ECF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F04ECF">
        <w:rPr>
          <w:rFonts w:ascii="Times New Roman" w:hAnsi="Times New Roman" w:cs="Times New Roman"/>
          <w:sz w:val="26"/>
          <w:szCs w:val="26"/>
        </w:rPr>
        <w:t xml:space="preserve"> настоящих Правил. В целях временного технологического присоединения сетевая организация</w:t>
      </w:r>
      <w:r w:rsidR="007E64CA" w:rsidRPr="00F04ECF">
        <w:rPr>
          <w:rFonts w:ascii="Times New Roman" w:hAnsi="Times New Roman" w:cs="Times New Roman"/>
          <w:sz w:val="26"/>
          <w:szCs w:val="26"/>
        </w:rPr>
        <w:t xml:space="preserve"> направляет заявителю для подписания заполненный и подписанный ею проект договора об осуществлении временного технологического присоединения в двух экземплярах и технические условия как неотъемлемое приложение к такому договору в течение 10 рабочих дней со дня получения заявки.</w:t>
      </w:r>
    </w:p>
    <w:p w:rsidR="007E64CA" w:rsidRPr="00F04ECF" w:rsidRDefault="007E64CA" w:rsidP="004551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4EC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04ECF">
        <w:rPr>
          <w:rFonts w:ascii="Times New Roman" w:hAnsi="Times New Roman" w:cs="Times New Roman"/>
          <w:sz w:val="26"/>
          <w:szCs w:val="26"/>
        </w:rPr>
        <w:t>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тарифов.</w:t>
      </w:r>
      <w:proofErr w:type="gramEnd"/>
    </w:p>
    <w:p w:rsidR="007E64CA" w:rsidRPr="00F04ECF" w:rsidRDefault="007E64CA" w:rsidP="004551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4ECF">
        <w:rPr>
          <w:rFonts w:ascii="Times New Roman" w:hAnsi="Times New Roman" w:cs="Times New Roman"/>
          <w:sz w:val="26"/>
          <w:szCs w:val="26"/>
        </w:rPr>
        <w:tab/>
        <w:t>В адрес заявителей, за исключением заявителей, указанных в абзацах первом и втором настоящего пункта,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заявки.</w:t>
      </w:r>
    </w:p>
    <w:p w:rsidR="007E64CA" w:rsidRPr="00F04ECF" w:rsidRDefault="00F821D7" w:rsidP="004551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4EC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04ECF">
        <w:rPr>
          <w:rFonts w:ascii="Times New Roman" w:hAnsi="Times New Roman" w:cs="Times New Roman"/>
          <w:sz w:val="26"/>
          <w:szCs w:val="26"/>
        </w:rPr>
        <w:t>При отсутствии необходимого объема сведений и документов,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предоставления недостающих сведений.</w:t>
      </w:r>
      <w:proofErr w:type="gramEnd"/>
    </w:p>
    <w:p w:rsidR="00F821D7" w:rsidRPr="00F04ECF" w:rsidRDefault="00F821D7" w:rsidP="004551E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4ECF">
        <w:rPr>
          <w:rFonts w:ascii="Times New Roman" w:hAnsi="Times New Roman" w:cs="Times New Roman"/>
          <w:b/>
          <w:sz w:val="26"/>
          <w:szCs w:val="26"/>
        </w:rPr>
        <w:t>2 этап.</w:t>
      </w:r>
    </w:p>
    <w:p w:rsidR="00F821D7" w:rsidRPr="00F04ECF" w:rsidRDefault="00F821D7" w:rsidP="004551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4ECF">
        <w:rPr>
          <w:rFonts w:ascii="Times New Roman" w:hAnsi="Times New Roman" w:cs="Times New Roman"/>
          <w:sz w:val="26"/>
          <w:szCs w:val="26"/>
        </w:rPr>
        <w:tab/>
        <w:t>Подготовка и заключение договора на технологическое присоединение:</w:t>
      </w:r>
    </w:p>
    <w:p w:rsidR="00F821D7" w:rsidRPr="00F04ECF" w:rsidRDefault="00F821D7" w:rsidP="00F821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4ECF">
        <w:rPr>
          <w:rFonts w:ascii="Times New Roman" w:hAnsi="Times New Roman" w:cs="Times New Roman"/>
          <w:sz w:val="26"/>
          <w:szCs w:val="26"/>
        </w:rPr>
        <w:t>1. Подготовка, выдача сетевой организацией технических условий в качестве приложения к договору технологического присоединения и, при необходимости, их согласование с системным оператором и со смежными сетевыми организациями.</w:t>
      </w:r>
    </w:p>
    <w:p w:rsidR="00F821D7" w:rsidRPr="00F04ECF" w:rsidRDefault="00F821D7" w:rsidP="00F821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4ECF">
        <w:rPr>
          <w:rFonts w:ascii="Times New Roman" w:hAnsi="Times New Roman" w:cs="Times New Roman"/>
          <w:sz w:val="26"/>
          <w:szCs w:val="26"/>
        </w:rPr>
        <w:t xml:space="preserve">2. Подача в уполномоченный орган исполнительной власти в области государственного регулирования тарифов, заявления об установлении платы за технологическое присоединение по </w:t>
      </w:r>
      <w:proofErr w:type="gramStart"/>
      <w:r w:rsidRPr="00F04ECF">
        <w:rPr>
          <w:rFonts w:ascii="Times New Roman" w:hAnsi="Times New Roman" w:cs="Times New Roman"/>
          <w:sz w:val="26"/>
          <w:szCs w:val="26"/>
        </w:rPr>
        <w:t>индивидуальному проекту</w:t>
      </w:r>
      <w:proofErr w:type="gramEnd"/>
      <w:r w:rsidRPr="00F04ECF">
        <w:rPr>
          <w:rFonts w:ascii="Times New Roman" w:hAnsi="Times New Roman" w:cs="Times New Roman"/>
          <w:sz w:val="26"/>
          <w:szCs w:val="26"/>
        </w:rPr>
        <w:t>.</w:t>
      </w:r>
    </w:p>
    <w:p w:rsidR="00F821D7" w:rsidRPr="00F04ECF" w:rsidRDefault="00F821D7" w:rsidP="00F821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4ECF">
        <w:rPr>
          <w:rFonts w:ascii="Times New Roman" w:hAnsi="Times New Roman" w:cs="Times New Roman"/>
          <w:sz w:val="26"/>
          <w:szCs w:val="26"/>
        </w:rPr>
        <w:t>3. Заключение договора технологического присоединения.</w:t>
      </w:r>
    </w:p>
    <w:p w:rsidR="00F821D7" w:rsidRPr="00F04ECF" w:rsidRDefault="00F821D7" w:rsidP="00573DE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ECF">
        <w:rPr>
          <w:rFonts w:ascii="Times New Roman" w:hAnsi="Times New Roman" w:cs="Times New Roman"/>
          <w:sz w:val="26"/>
          <w:szCs w:val="26"/>
        </w:rPr>
        <w:t xml:space="preserve">Заявитель подписывает оба экземпляра проекта договора в течение 30 дней </w:t>
      </w:r>
      <w:proofErr w:type="gramStart"/>
      <w:r w:rsidRPr="00F04ECF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F04ECF">
        <w:rPr>
          <w:rFonts w:ascii="Times New Roman" w:hAnsi="Times New Roman" w:cs="Times New Roman"/>
          <w:sz w:val="26"/>
          <w:szCs w:val="26"/>
        </w:rPr>
        <w:t xml:space="preserve"> подписанного сетевой организацией проекта договора и направляет в указанный срок 1 экземпляр сетевой организации с приложением к нему до</w:t>
      </w:r>
      <w:r w:rsidR="00573DEA" w:rsidRPr="00F04ECF">
        <w:rPr>
          <w:rFonts w:ascii="Times New Roman" w:hAnsi="Times New Roman" w:cs="Times New Roman"/>
          <w:sz w:val="26"/>
          <w:szCs w:val="26"/>
        </w:rPr>
        <w:t>кументов, подтверждающих полномочия лица, подписавшего такой договор.</w:t>
      </w:r>
    </w:p>
    <w:p w:rsidR="00573DEA" w:rsidRPr="00F04ECF" w:rsidRDefault="00573DEA" w:rsidP="00573DE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4ECF">
        <w:rPr>
          <w:rFonts w:ascii="Times New Roman" w:hAnsi="Times New Roman" w:cs="Times New Roman"/>
          <w:sz w:val="26"/>
          <w:szCs w:val="26"/>
        </w:rPr>
        <w:t xml:space="preserve">В случае несогласия с представленным сетевой организацией проектом договора и (или) несоответствия его требованиям Правил </w:t>
      </w:r>
      <w:proofErr w:type="spellStart"/>
      <w:r w:rsidRPr="00F04ECF">
        <w:rPr>
          <w:rFonts w:ascii="Times New Roman" w:hAnsi="Times New Roman" w:cs="Times New Roman"/>
          <w:sz w:val="26"/>
          <w:szCs w:val="26"/>
        </w:rPr>
        <w:t>ТПр</w:t>
      </w:r>
      <w:proofErr w:type="spellEnd"/>
      <w:r w:rsidRPr="00F04ECF">
        <w:rPr>
          <w:rFonts w:ascii="Times New Roman" w:hAnsi="Times New Roman" w:cs="Times New Roman"/>
          <w:sz w:val="26"/>
          <w:szCs w:val="26"/>
        </w:rPr>
        <w:t>,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проведении его в соответствие с настоящими Правилами.</w:t>
      </w:r>
      <w:proofErr w:type="gramEnd"/>
    </w:p>
    <w:p w:rsidR="00573DEA" w:rsidRPr="00F04ECF" w:rsidRDefault="003A242C" w:rsidP="00573DE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ECF">
        <w:rPr>
          <w:rFonts w:ascii="Times New Roman" w:hAnsi="Times New Roman" w:cs="Times New Roman"/>
          <w:sz w:val="26"/>
          <w:szCs w:val="26"/>
        </w:rPr>
        <w:lastRenderedPageBreak/>
        <w:t>Указанный мотивированный отказ направляется заявителем в сетевую организацию заказным письмом с уведомлением о вручении.</w:t>
      </w:r>
    </w:p>
    <w:p w:rsidR="003A242C" w:rsidRPr="00F04ECF" w:rsidRDefault="003A242C" w:rsidP="00573DE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ECF">
        <w:rPr>
          <w:rFonts w:ascii="Times New Roman" w:hAnsi="Times New Roman" w:cs="Times New Roman"/>
          <w:sz w:val="26"/>
          <w:szCs w:val="26"/>
        </w:rPr>
        <w:t>В случае ненаправления за</w:t>
      </w:r>
      <w:r w:rsidR="00A76958" w:rsidRPr="00F04ECF">
        <w:rPr>
          <w:rFonts w:ascii="Times New Roman" w:hAnsi="Times New Roman" w:cs="Times New Roman"/>
          <w:sz w:val="26"/>
          <w:szCs w:val="26"/>
        </w:rPr>
        <w:t>явителем подписанного проекта договора либо мотивированного отказа от его подписания, но не ранее чем через 60 дней со дня получения</w:t>
      </w:r>
      <w:r w:rsidR="003B590E" w:rsidRPr="00F04ECF">
        <w:rPr>
          <w:rFonts w:ascii="Times New Roman" w:hAnsi="Times New Roman" w:cs="Times New Roman"/>
          <w:sz w:val="26"/>
          <w:szCs w:val="26"/>
        </w:rPr>
        <w:t xml:space="preserve"> заявителем подписанного сетевой организацией проекта договора и техническим условий, поданная этим заявителем заявка аннулируется.</w:t>
      </w:r>
    </w:p>
    <w:p w:rsidR="00F90147" w:rsidRPr="00F04ECF" w:rsidRDefault="00F90147" w:rsidP="00573DE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4ECF">
        <w:rPr>
          <w:rFonts w:ascii="Times New Roman" w:hAnsi="Times New Roman" w:cs="Times New Roman"/>
          <w:sz w:val="26"/>
          <w:szCs w:val="26"/>
        </w:rPr>
        <w:t>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со дня такого требования и представить заявителю новую редакцию проекта для подписания</w:t>
      </w:r>
      <w:proofErr w:type="gramEnd"/>
      <w:r w:rsidRPr="00F04ECF">
        <w:rPr>
          <w:rFonts w:ascii="Times New Roman" w:hAnsi="Times New Roman" w:cs="Times New Roman"/>
          <w:sz w:val="26"/>
          <w:szCs w:val="26"/>
        </w:rPr>
        <w:t>, а также технические условия как неотъемлемое приложение к договору.</w:t>
      </w:r>
    </w:p>
    <w:p w:rsidR="00F90147" w:rsidRPr="00F04ECF" w:rsidRDefault="00E63A5C" w:rsidP="00573DE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ECF">
        <w:rPr>
          <w:rFonts w:ascii="Times New Roman" w:hAnsi="Times New Roman" w:cs="Times New Roman"/>
          <w:sz w:val="26"/>
          <w:szCs w:val="26"/>
        </w:rPr>
        <w:t xml:space="preserve">Договор считается заключенным </w:t>
      </w:r>
      <w:proofErr w:type="gramStart"/>
      <w:r w:rsidRPr="00F04ECF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F04ECF">
        <w:rPr>
          <w:rFonts w:ascii="Times New Roman" w:hAnsi="Times New Roman" w:cs="Times New Roman"/>
          <w:sz w:val="26"/>
          <w:szCs w:val="26"/>
        </w:rPr>
        <w:t xml:space="preserve"> подписанного заявителем экземпляра договора в сетевую организацию.</w:t>
      </w:r>
    </w:p>
    <w:p w:rsidR="00E63A5C" w:rsidRPr="00F04ECF" w:rsidRDefault="00E63A5C" w:rsidP="00573DE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ECF">
        <w:rPr>
          <w:rFonts w:ascii="Times New Roman" w:hAnsi="Times New Roman" w:cs="Times New Roman"/>
          <w:sz w:val="26"/>
          <w:szCs w:val="26"/>
        </w:rPr>
        <w:t xml:space="preserve">Сетевая организация уведомляет заявителя </w:t>
      </w:r>
      <w:proofErr w:type="gramStart"/>
      <w:r w:rsidRPr="00F04ECF">
        <w:rPr>
          <w:rFonts w:ascii="Times New Roman" w:hAnsi="Times New Roman" w:cs="Times New Roman"/>
          <w:sz w:val="26"/>
          <w:szCs w:val="26"/>
        </w:rPr>
        <w:t>о направлении заявления об установлении платы с приложенными к нему материалами в уполномоченный орган</w:t>
      </w:r>
      <w:proofErr w:type="gramEnd"/>
      <w:r w:rsidRPr="00F04ECF">
        <w:rPr>
          <w:rFonts w:ascii="Times New Roman" w:hAnsi="Times New Roman" w:cs="Times New Roman"/>
          <w:sz w:val="26"/>
          <w:szCs w:val="26"/>
        </w:rPr>
        <w:t xml:space="preserve"> исполнительной власти в области государственного регулирования тарифов в срок не позднее 3 рабочих дней со дня их направления.</w:t>
      </w:r>
    </w:p>
    <w:p w:rsidR="00EE10F1" w:rsidRPr="00F04ECF" w:rsidRDefault="00EE10F1" w:rsidP="00573DE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4ECF">
        <w:rPr>
          <w:rFonts w:ascii="Times New Roman" w:hAnsi="Times New Roman" w:cs="Times New Roman"/>
          <w:sz w:val="26"/>
          <w:szCs w:val="26"/>
        </w:rPr>
        <w:t>При осуществлении технологического присоединения по индивидуальному проекту, сетевая организация направляет заявителю проект договора, индивид</w:t>
      </w:r>
      <w:r w:rsidR="004E2B98" w:rsidRPr="00F04ECF">
        <w:rPr>
          <w:rFonts w:ascii="Times New Roman" w:hAnsi="Times New Roman" w:cs="Times New Roman"/>
          <w:sz w:val="26"/>
          <w:szCs w:val="26"/>
        </w:rPr>
        <w:t>уальные технические условия (</w:t>
      </w:r>
      <w:r w:rsidRPr="00F04ECF">
        <w:rPr>
          <w:rFonts w:ascii="Times New Roman" w:hAnsi="Times New Roman" w:cs="Times New Roman"/>
          <w:sz w:val="26"/>
          <w:szCs w:val="26"/>
        </w:rPr>
        <w:t>в случае, если индивидуальные технические условия в соответствии с настоящими Правилами подлежат согласованию с системным оператором, - индивидуальные технические условия, соглас</w:t>
      </w:r>
      <w:r w:rsidR="004E2B98" w:rsidRPr="00F04ECF">
        <w:rPr>
          <w:rFonts w:ascii="Times New Roman" w:hAnsi="Times New Roman" w:cs="Times New Roman"/>
          <w:sz w:val="26"/>
          <w:szCs w:val="26"/>
        </w:rPr>
        <w:t>ованные с системным оператором), являющиеся неотъемлемым приложением к этому договору, а также решение уполномоченного органа исполнительной власти в области государственного регулирования тарифов об утверждении платы</w:t>
      </w:r>
      <w:proofErr w:type="gramEnd"/>
      <w:r w:rsidR="004E2B98" w:rsidRPr="00F04ECF">
        <w:rPr>
          <w:rFonts w:ascii="Times New Roman" w:hAnsi="Times New Roman" w:cs="Times New Roman"/>
          <w:sz w:val="26"/>
          <w:szCs w:val="26"/>
        </w:rPr>
        <w:t xml:space="preserve"> за технологическое присоединение по </w:t>
      </w:r>
      <w:proofErr w:type="gramStart"/>
      <w:r w:rsidR="004E2B98" w:rsidRPr="00F04ECF">
        <w:rPr>
          <w:rFonts w:ascii="Times New Roman" w:hAnsi="Times New Roman" w:cs="Times New Roman"/>
          <w:sz w:val="26"/>
          <w:szCs w:val="26"/>
        </w:rPr>
        <w:t>индивидуальному проекту</w:t>
      </w:r>
      <w:proofErr w:type="gramEnd"/>
      <w:r w:rsidR="004E2B98" w:rsidRPr="00F04ECF">
        <w:rPr>
          <w:rFonts w:ascii="Times New Roman" w:hAnsi="Times New Roman" w:cs="Times New Roman"/>
          <w:sz w:val="26"/>
          <w:szCs w:val="26"/>
        </w:rPr>
        <w:t xml:space="preserve"> не позднее 3 рабочих дней со дня вступления в силу указанного решения.</w:t>
      </w:r>
    </w:p>
    <w:p w:rsidR="004E2B98" w:rsidRPr="00F04ECF" w:rsidRDefault="004E2B98" w:rsidP="00573DE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ECF">
        <w:rPr>
          <w:rFonts w:ascii="Times New Roman" w:hAnsi="Times New Roman" w:cs="Times New Roman"/>
          <w:sz w:val="26"/>
          <w:szCs w:val="26"/>
        </w:rPr>
        <w:t>В случае если заявитель выразит согласие осуществить расчеты за технологическое присоединение по индивидуальному проекту в размере, установленном уполномоченным органом исполнительной власти в области государственного регулирования тарифов, сетевая организация не вправе отказать в заключени</w:t>
      </w:r>
      <w:proofErr w:type="gramStart"/>
      <w:r w:rsidRPr="00F04EC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F04ECF">
        <w:rPr>
          <w:rFonts w:ascii="Times New Roman" w:hAnsi="Times New Roman" w:cs="Times New Roman"/>
          <w:sz w:val="26"/>
          <w:szCs w:val="26"/>
        </w:rPr>
        <w:t xml:space="preserve"> договора. </w:t>
      </w:r>
    </w:p>
    <w:p w:rsidR="004E2B98" w:rsidRPr="00F04ECF" w:rsidRDefault="004E2B98" w:rsidP="00573DE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ECF">
        <w:rPr>
          <w:rFonts w:ascii="Times New Roman" w:hAnsi="Times New Roman" w:cs="Times New Roman"/>
          <w:sz w:val="26"/>
          <w:szCs w:val="26"/>
        </w:rPr>
        <w:t>Договор должен содержать следующие существенные условия:</w:t>
      </w:r>
    </w:p>
    <w:p w:rsidR="004E2B98" w:rsidRPr="00F04ECF" w:rsidRDefault="004E2B98" w:rsidP="00573DE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ECF">
        <w:rPr>
          <w:rFonts w:ascii="Times New Roman" w:hAnsi="Times New Roman" w:cs="Times New Roman"/>
          <w:sz w:val="26"/>
          <w:szCs w:val="26"/>
        </w:rPr>
        <w:t>а) перечень мероприятий по технологическому присое</w:t>
      </w:r>
      <w:r w:rsidR="006B13A2" w:rsidRPr="00F04ECF">
        <w:rPr>
          <w:rFonts w:ascii="Times New Roman" w:hAnsi="Times New Roman" w:cs="Times New Roman"/>
          <w:sz w:val="26"/>
          <w:szCs w:val="26"/>
        </w:rPr>
        <w:t>динению (определяется в технических условиях, являющихся неотъемлемой частью договора) и обязательства сторон по их выполнению;</w:t>
      </w:r>
    </w:p>
    <w:p w:rsidR="004E2B98" w:rsidRPr="00F04ECF" w:rsidRDefault="006B13A2" w:rsidP="00573DE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ECF">
        <w:rPr>
          <w:rFonts w:ascii="Times New Roman" w:hAnsi="Times New Roman" w:cs="Times New Roman"/>
          <w:sz w:val="26"/>
          <w:szCs w:val="26"/>
        </w:rPr>
        <w:t>б</w:t>
      </w:r>
      <w:r w:rsidR="004E2B98" w:rsidRPr="00F04ECF">
        <w:rPr>
          <w:rFonts w:ascii="Times New Roman" w:hAnsi="Times New Roman" w:cs="Times New Roman"/>
          <w:sz w:val="26"/>
          <w:szCs w:val="26"/>
        </w:rPr>
        <w:t>) срок осуществления мероприятий по технологическому присоединению, который исчисляется со дня заключения договора и не может</w:t>
      </w:r>
      <w:r w:rsidRPr="00F04ECF">
        <w:rPr>
          <w:rFonts w:ascii="Times New Roman" w:hAnsi="Times New Roman" w:cs="Times New Roman"/>
          <w:sz w:val="26"/>
          <w:szCs w:val="26"/>
        </w:rPr>
        <w:t xml:space="preserve"> превышать:</w:t>
      </w:r>
    </w:p>
    <w:p w:rsidR="006B13A2" w:rsidRPr="00F04ECF" w:rsidRDefault="006B13A2" w:rsidP="00573DE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4ECF">
        <w:rPr>
          <w:rFonts w:ascii="Times New Roman" w:hAnsi="Times New Roman" w:cs="Times New Roman"/>
          <w:sz w:val="26"/>
          <w:szCs w:val="26"/>
        </w:rPr>
        <w:t xml:space="preserve">в случаях осуществления технологического присоединения к электрическим сетям классом напряжения до 20 кВ включительно, при расстоянии от существующих сетей необходимого класса напряжения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 </w:t>
      </w:r>
      <w:bookmarkStart w:id="0" w:name="_GoBack"/>
      <w:bookmarkEnd w:id="0"/>
      <w:r w:rsidRPr="00F04ECF">
        <w:rPr>
          <w:rFonts w:ascii="Times New Roman" w:hAnsi="Times New Roman" w:cs="Times New Roman"/>
          <w:sz w:val="26"/>
          <w:szCs w:val="26"/>
        </w:rPr>
        <w:t>и от сетевой организации не требуется выполнение работ по строительству</w:t>
      </w:r>
      <w:proofErr w:type="gramEnd"/>
      <w:r w:rsidRPr="00F04ECF">
        <w:rPr>
          <w:rFonts w:ascii="Times New Roman" w:hAnsi="Times New Roman" w:cs="Times New Roman"/>
          <w:sz w:val="26"/>
          <w:szCs w:val="26"/>
        </w:rPr>
        <w:t xml:space="preserve"> (реконструкции) </w:t>
      </w:r>
      <w:r w:rsidRPr="00F04ECF">
        <w:rPr>
          <w:rFonts w:ascii="Times New Roman" w:hAnsi="Times New Roman" w:cs="Times New Roman"/>
          <w:sz w:val="26"/>
          <w:szCs w:val="26"/>
        </w:rPr>
        <w:lastRenderedPageBreak/>
        <w:t xml:space="preserve">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</w:t>
      </w:r>
      <w:r w:rsidR="00CF50DB" w:rsidRPr="00F04ECF">
        <w:rPr>
          <w:rFonts w:ascii="Times New Roman" w:hAnsi="Times New Roman" w:cs="Times New Roman"/>
          <w:sz w:val="26"/>
          <w:szCs w:val="26"/>
        </w:rPr>
        <w:t>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электроэнергетики:</w:t>
      </w:r>
    </w:p>
    <w:p w:rsidR="00CF50DB" w:rsidRPr="00F04ECF" w:rsidRDefault="00CF50DB" w:rsidP="00573DE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ECF">
        <w:rPr>
          <w:rFonts w:ascii="Times New Roman" w:hAnsi="Times New Roman" w:cs="Times New Roman"/>
          <w:sz w:val="26"/>
          <w:szCs w:val="26"/>
        </w:rPr>
        <w:t>15 рабочих дней (если в заявке не указан более продолжительный срок) для осуществления мероприятий по технологическому присоединению, отнесенных к обязанностям сетевой организации, - при временном технологическом присоединении;</w:t>
      </w:r>
    </w:p>
    <w:p w:rsidR="00CF50DB" w:rsidRPr="00F04ECF" w:rsidRDefault="00CF50DB" w:rsidP="00573DE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ECF">
        <w:rPr>
          <w:rFonts w:ascii="Times New Roman" w:hAnsi="Times New Roman" w:cs="Times New Roman"/>
          <w:sz w:val="26"/>
          <w:szCs w:val="26"/>
        </w:rPr>
        <w:t>4 месяца – для заявителей, максимальная мощность энергопринимающих устройств которых составляет до 670 к</w:t>
      </w:r>
      <w:proofErr w:type="gramStart"/>
      <w:r w:rsidRPr="00F04ECF">
        <w:rPr>
          <w:rFonts w:ascii="Times New Roman" w:hAnsi="Times New Roman" w:cs="Times New Roman"/>
          <w:sz w:val="26"/>
          <w:szCs w:val="26"/>
        </w:rPr>
        <w:t>Вт вкл</w:t>
      </w:r>
      <w:proofErr w:type="gramEnd"/>
      <w:r w:rsidRPr="00F04ECF">
        <w:rPr>
          <w:rFonts w:ascii="Times New Roman" w:hAnsi="Times New Roman" w:cs="Times New Roman"/>
          <w:sz w:val="26"/>
          <w:szCs w:val="26"/>
        </w:rPr>
        <w:t>ючительно;</w:t>
      </w:r>
    </w:p>
    <w:p w:rsidR="00CF50DB" w:rsidRPr="00F04ECF" w:rsidRDefault="00CF50DB" w:rsidP="00573DE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ECF">
        <w:rPr>
          <w:rFonts w:ascii="Times New Roman" w:hAnsi="Times New Roman" w:cs="Times New Roman"/>
          <w:sz w:val="26"/>
          <w:szCs w:val="26"/>
        </w:rPr>
        <w:t>1 год – для заявителей, максимальная мощность энергопринимающих устройств которых составляет свыше 670 кВт;</w:t>
      </w:r>
    </w:p>
    <w:p w:rsidR="00CF50DB" w:rsidRPr="00F04ECF" w:rsidRDefault="00CF50DB" w:rsidP="00573DE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ECF">
        <w:rPr>
          <w:rFonts w:ascii="Times New Roman" w:hAnsi="Times New Roman" w:cs="Times New Roman"/>
          <w:sz w:val="26"/>
          <w:szCs w:val="26"/>
        </w:rPr>
        <w:t>В иных случаях:</w:t>
      </w:r>
    </w:p>
    <w:p w:rsidR="00CF50DB" w:rsidRPr="00F04ECF" w:rsidRDefault="00CF50DB" w:rsidP="00573DE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ECF">
        <w:rPr>
          <w:rFonts w:ascii="Times New Roman" w:hAnsi="Times New Roman" w:cs="Times New Roman"/>
          <w:sz w:val="26"/>
          <w:szCs w:val="26"/>
        </w:rPr>
        <w:t>15 рабочих дней (если в заявке не указан более продолжительный срок) – при временном технологическом присоединении заявителей, энергопринимающие устройства которых являются передвижными и имеют максимальную мощность до 150 к</w:t>
      </w:r>
      <w:proofErr w:type="gramStart"/>
      <w:r w:rsidRPr="00F04ECF">
        <w:rPr>
          <w:rFonts w:ascii="Times New Roman" w:hAnsi="Times New Roman" w:cs="Times New Roman"/>
          <w:sz w:val="26"/>
          <w:szCs w:val="26"/>
        </w:rPr>
        <w:t>Вт вкл</w:t>
      </w:r>
      <w:proofErr w:type="gramEnd"/>
      <w:r w:rsidRPr="00F04ECF">
        <w:rPr>
          <w:rFonts w:ascii="Times New Roman" w:hAnsi="Times New Roman" w:cs="Times New Roman"/>
          <w:sz w:val="26"/>
          <w:szCs w:val="26"/>
        </w:rPr>
        <w:t>ючительно,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метров;</w:t>
      </w:r>
    </w:p>
    <w:p w:rsidR="00376BC1" w:rsidRPr="00F04ECF" w:rsidRDefault="00376BC1" w:rsidP="00573DE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4ECF">
        <w:rPr>
          <w:rFonts w:ascii="Times New Roman" w:hAnsi="Times New Roman" w:cs="Times New Roman"/>
          <w:sz w:val="26"/>
          <w:szCs w:val="26"/>
        </w:rPr>
        <w:t xml:space="preserve">6 месяцев – для заявителей, указанных в пунктах 12(1), 14 и 34 настоящих Правил, если технологическое присоединение осуществляется к электрическим сетям, уровень напряжение которых составляет до 20 кВ включительно, и если расстояние от существующих электрических сетей необходимого класса напряжения до границ участка заявителя, на котором </w:t>
      </w:r>
      <w:r w:rsidR="00D437D0" w:rsidRPr="00F04ECF">
        <w:rPr>
          <w:rFonts w:ascii="Times New Roman" w:hAnsi="Times New Roman" w:cs="Times New Roman"/>
          <w:sz w:val="26"/>
          <w:szCs w:val="26"/>
        </w:rPr>
        <w:t>расположены присоединяемые энергопринимающие устройства, составляет не более 300 метров в городах и поселках городского типа</w:t>
      </w:r>
      <w:proofErr w:type="gramEnd"/>
      <w:r w:rsidR="00D437D0" w:rsidRPr="00F04ECF">
        <w:rPr>
          <w:rFonts w:ascii="Times New Roman" w:hAnsi="Times New Roman" w:cs="Times New Roman"/>
          <w:sz w:val="26"/>
          <w:szCs w:val="26"/>
        </w:rPr>
        <w:t xml:space="preserve"> и не более 500</w:t>
      </w:r>
      <w:r w:rsidR="00E73F55" w:rsidRPr="00F04ECF">
        <w:rPr>
          <w:rFonts w:ascii="Times New Roman" w:hAnsi="Times New Roman" w:cs="Times New Roman"/>
          <w:sz w:val="26"/>
          <w:szCs w:val="26"/>
        </w:rPr>
        <w:t xml:space="preserve"> метров в сельской местности;</w:t>
      </w:r>
    </w:p>
    <w:p w:rsidR="00E73F55" w:rsidRPr="00F04ECF" w:rsidRDefault="00E73F55" w:rsidP="00573DE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ECF">
        <w:rPr>
          <w:rFonts w:ascii="Times New Roman" w:hAnsi="Times New Roman" w:cs="Times New Roman"/>
          <w:sz w:val="26"/>
          <w:szCs w:val="26"/>
        </w:rPr>
        <w:t>1 год – для заявителей, максимальная мощность энергопринимающих устройств которых составляет менее 670 кВт, если более короткие сроки не предусмотрены инвестиционной программой соответствующей сетевой организации или соглашением сторон;</w:t>
      </w:r>
    </w:p>
    <w:p w:rsidR="00E73F55" w:rsidRPr="00F04ECF" w:rsidRDefault="00E73F55" w:rsidP="00573DE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ECF">
        <w:rPr>
          <w:rFonts w:ascii="Times New Roman" w:hAnsi="Times New Roman" w:cs="Times New Roman"/>
          <w:sz w:val="26"/>
          <w:szCs w:val="26"/>
        </w:rPr>
        <w:t>2 года – для заявителей, максимальная мощность энергопринимающих устройств которых составляет не менее 670 кВт, если иные сроки (но не более 4 лет) не предусмотрены инвестиционной программой соответствующей сетевой организации или соглашением сторон;</w:t>
      </w:r>
    </w:p>
    <w:p w:rsidR="00E73F55" w:rsidRPr="00F04ECF" w:rsidRDefault="001857D9" w:rsidP="00573DE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ECF">
        <w:rPr>
          <w:rFonts w:ascii="Times New Roman" w:hAnsi="Times New Roman" w:cs="Times New Roman"/>
          <w:sz w:val="26"/>
          <w:szCs w:val="26"/>
        </w:rPr>
        <w:t xml:space="preserve">в) положение об ответственности сторон за несоблюдение установленных договором и настоящими Правилами сроков исполнения своих обязательств, в том числе: </w:t>
      </w:r>
    </w:p>
    <w:p w:rsidR="001857D9" w:rsidRPr="00F04ECF" w:rsidRDefault="001857D9" w:rsidP="00573DE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ECF">
        <w:rPr>
          <w:rFonts w:ascii="Times New Roman" w:hAnsi="Times New Roman" w:cs="Times New Roman"/>
          <w:sz w:val="26"/>
          <w:szCs w:val="26"/>
        </w:rPr>
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</w:r>
    </w:p>
    <w:p w:rsidR="008944C3" w:rsidRPr="00F04ECF" w:rsidRDefault="001857D9" w:rsidP="00573DE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4ECF">
        <w:rPr>
          <w:rFonts w:ascii="Times New Roman" w:hAnsi="Times New Roman" w:cs="Times New Roman"/>
          <w:sz w:val="26"/>
          <w:szCs w:val="26"/>
        </w:rPr>
        <w:t xml:space="preserve">обязанность </w:t>
      </w:r>
      <w:r w:rsidR="008944C3" w:rsidRPr="00F04ECF">
        <w:rPr>
          <w:rFonts w:ascii="Times New Roman" w:hAnsi="Times New Roman" w:cs="Times New Roman"/>
          <w:sz w:val="26"/>
          <w:szCs w:val="26"/>
        </w:rPr>
        <w:t>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неустойку, рассчитанную как произведение 0,014 ставки рефинансирования Центрального банка Российской Федерации, установленной на дату заключения договора, и общего размера платы за технологическое присоединение по договору за каждый день просрочки;</w:t>
      </w:r>
      <w:proofErr w:type="gramEnd"/>
    </w:p>
    <w:p w:rsidR="008944C3" w:rsidRPr="00F04ECF" w:rsidRDefault="008944C3" w:rsidP="00573DE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ECF">
        <w:rPr>
          <w:rFonts w:ascii="Times New Roman" w:hAnsi="Times New Roman" w:cs="Times New Roman"/>
          <w:sz w:val="26"/>
          <w:szCs w:val="26"/>
        </w:rPr>
        <w:lastRenderedPageBreak/>
        <w:t>г) порядок разграничения балансовой принадлежности электрических сетей и эксплуатационной ответственности сторон;</w:t>
      </w:r>
    </w:p>
    <w:p w:rsidR="00E47DD4" w:rsidRPr="00F04ECF" w:rsidRDefault="008944C3" w:rsidP="00573DE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ECF">
        <w:rPr>
          <w:rFonts w:ascii="Times New Roman" w:hAnsi="Times New Roman" w:cs="Times New Roman"/>
          <w:sz w:val="26"/>
          <w:szCs w:val="26"/>
        </w:rPr>
        <w:t xml:space="preserve">д) размер </w:t>
      </w:r>
      <w:r w:rsidR="00EC08FE" w:rsidRPr="00F04ECF">
        <w:rPr>
          <w:rFonts w:ascii="Times New Roman" w:hAnsi="Times New Roman" w:cs="Times New Roman"/>
          <w:sz w:val="26"/>
          <w:szCs w:val="26"/>
        </w:rPr>
        <w:t xml:space="preserve">платы за технологическое присоединение, определяемый в соответствии с законодательством Российской Федерации в сфере электроэнергетики (при осуществлении технологического присоединения по </w:t>
      </w:r>
      <w:proofErr w:type="gramStart"/>
      <w:r w:rsidR="00EC08FE" w:rsidRPr="00F04ECF">
        <w:rPr>
          <w:rFonts w:ascii="Times New Roman" w:hAnsi="Times New Roman" w:cs="Times New Roman"/>
          <w:sz w:val="26"/>
          <w:szCs w:val="26"/>
        </w:rPr>
        <w:t>индивидуальному проекту</w:t>
      </w:r>
      <w:proofErr w:type="gramEnd"/>
      <w:r w:rsidR="00EC08FE" w:rsidRPr="00F04ECF">
        <w:rPr>
          <w:rFonts w:ascii="Times New Roman" w:hAnsi="Times New Roman" w:cs="Times New Roman"/>
          <w:sz w:val="26"/>
          <w:szCs w:val="26"/>
        </w:rPr>
        <w:t xml:space="preserve"> размер платы за технологическое присоединение определяется с учетом особенностей, </w:t>
      </w:r>
      <w:r w:rsidR="00E47DD4" w:rsidRPr="00F04ECF">
        <w:rPr>
          <w:rFonts w:ascii="Times New Roman" w:hAnsi="Times New Roman" w:cs="Times New Roman"/>
          <w:sz w:val="26"/>
          <w:szCs w:val="26"/>
        </w:rPr>
        <w:t xml:space="preserve">установленных Правил </w:t>
      </w:r>
      <w:proofErr w:type="spellStart"/>
      <w:r w:rsidR="00E47DD4" w:rsidRPr="00F04ECF">
        <w:rPr>
          <w:rFonts w:ascii="Times New Roman" w:hAnsi="Times New Roman" w:cs="Times New Roman"/>
          <w:sz w:val="26"/>
          <w:szCs w:val="26"/>
        </w:rPr>
        <w:t>ТПр</w:t>
      </w:r>
      <w:proofErr w:type="spellEnd"/>
      <w:r w:rsidR="00E47DD4" w:rsidRPr="00F04ECF">
        <w:rPr>
          <w:rFonts w:ascii="Times New Roman" w:hAnsi="Times New Roman" w:cs="Times New Roman"/>
          <w:sz w:val="26"/>
          <w:szCs w:val="26"/>
        </w:rPr>
        <w:t>);</w:t>
      </w:r>
    </w:p>
    <w:p w:rsidR="00E47DD4" w:rsidRPr="00F04ECF" w:rsidRDefault="00E47DD4" w:rsidP="00E47DD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ECF">
        <w:rPr>
          <w:rFonts w:ascii="Times New Roman" w:hAnsi="Times New Roman" w:cs="Times New Roman"/>
          <w:sz w:val="26"/>
          <w:szCs w:val="26"/>
        </w:rPr>
        <w:t>е) порядок и сроки внесения заявителем платы за технологическое присоединение.</w:t>
      </w:r>
    </w:p>
    <w:p w:rsidR="00E47DD4" w:rsidRPr="00F04ECF" w:rsidRDefault="00E47DD4" w:rsidP="00E47DD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4ECF">
        <w:rPr>
          <w:rFonts w:ascii="Times New Roman" w:hAnsi="Times New Roman" w:cs="Times New Roman"/>
          <w:b/>
          <w:sz w:val="26"/>
          <w:szCs w:val="26"/>
        </w:rPr>
        <w:t>3 этап</w:t>
      </w:r>
    </w:p>
    <w:p w:rsidR="00E47DD4" w:rsidRPr="00F04ECF" w:rsidRDefault="00E47DD4" w:rsidP="00E47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4EC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04ECF">
        <w:rPr>
          <w:rFonts w:ascii="Times New Roman" w:hAnsi="Times New Roman" w:cs="Times New Roman"/>
          <w:sz w:val="26"/>
          <w:szCs w:val="26"/>
        </w:rPr>
        <w:t>Реализация заявителем и сетевой организацией мероприятий, необходимых для осуществления технологического присоединения в соответствии техническим условиям (мероприятия по технологическому присоединению в пределах границ участка, на котором расположены энергопринимающие устройства заявителя, осуществляются заявителем, а мероприятия по технологическому присоединению до границы участка, на котором расположены энергопринимающие устройства заявителя, включая урегулирование отношений с иными лицами, осуществляются сетевой организацией);</w:t>
      </w:r>
      <w:proofErr w:type="gramEnd"/>
    </w:p>
    <w:p w:rsidR="00E47DD4" w:rsidRPr="00F04ECF" w:rsidRDefault="00E47DD4" w:rsidP="009B78E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4ECF">
        <w:rPr>
          <w:rFonts w:ascii="Times New Roman" w:hAnsi="Times New Roman" w:cs="Times New Roman"/>
          <w:b/>
          <w:sz w:val="26"/>
          <w:szCs w:val="26"/>
        </w:rPr>
        <w:t>этап</w:t>
      </w:r>
    </w:p>
    <w:p w:rsidR="001857D9" w:rsidRPr="00F04ECF" w:rsidRDefault="00E47DD4" w:rsidP="00E47DD4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04ECF">
        <w:rPr>
          <w:rFonts w:ascii="Times New Roman" w:hAnsi="Times New Roman" w:cs="Times New Roman"/>
          <w:sz w:val="26"/>
          <w:szCs w:val="26"/>
        </w:rPr>
        <w:t xml:space="preserve">1.Проверка сетевой организации выполнения заявителем технических условий (с оформлением по результатам такой проверки акта о выполнении заявителем технических условий, согласованного с соответствующим субъектом оперативно-диспетчерского управления в случае, если технические условия в соответствии с Правилами </w:t>
      </w:r>
      <w:proofErr w:type="spellStart"/>
      <w:r w:rsidRPr="00F04ECF">
        <w:rPr>
          <w:rFonts w:ascii="Times New Roman" w:hAnsi="Times New Roman" w:cs="Times New Roman"/>
          <w:sz w:val="26"/>
          <w:szCs w:val="26"/>
        </w:rPr>
        <w:t>ТПр</w:t>
      </w:r>
      <w:proofErr w:type="spellEnd"/>
      <w:r w:rsidRPr="00F04ECF">
        <w:rPr>
          <w:rFonts w:ascii="Times New Roman" w:hAnsi="Times New Roman" w:cs="Times New Roman"/>
          <w:sz w:val="26"/>
          <w:szCs w:val="26"/>
        </w:rPr>
        <w:t xml:space="preserve"> подлежат согласованию с таким субъектом оперативно-</w:t>
      </w:r>
      <w:r w:rsidR="008774B2" w:rsidRPr="00F04ECF">
        <w:rPr>
          <w:rFonts w:ascii="Times New Roman" w:hAnsi="Times New Roman" w:cs="Times New Roman"/>
          <w:sz w:val="26"/>
          <w:szCs w:val="26"/>
        </w:rPr>
        <w:t>диспетчерского управления), за исключением заявителей, льготных категорий;</w:t>
      </w:r>
    </w:p>
    <w:p w:rsidR="008774B2" w:rsidRPr="00F04ECF" w:rsidRDefault="008774B2" w:rsidP="00E47DD4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4ECF">
        <w:rPr>
          <w:rFonts w:ascii="Times New Roman" w:hAnsi="Times New Roman" w:cs="Times New Roman"/>
          <w:sz w:val="26"/>
          <w:szCs w:val="26"/>
        </w:rPr>
        <w:t>2.Осмотр (обследование) присоединяемых энергопринимающих устройств должностным лицом федерального государственного энергетического надзора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настоящими Правилами согласованию с таким субъектом оперативно-диспетчерского управления (для юридических лиц или индивидуальных предпринимателей, максимальная мощность энергопринимающих устройств которых составляет свыше 150 кВт и менее</w:t>
      </w:r>
      <w:proofErr w:type="gramEnd"/>
      <w:r w:rsidRPr="00F04EC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04ECF">
        <w:rPr>
          <w:rFonts w:ascii="Times New Roman" w:hAnsi="Times New Roman" w:cs="Times New Roman"/>
          <w:sz w:val="26"/>
          <w:szCs w:val="26"/>
        </w:rPr>
        <w:t>670кВт, в случае осуществления технологического присоединения энергопринимающих устройств заявителей к электрическим сетям классом напряжения до 10 кВ включительно, а также для заявителей льготных категорий, осмотр присоединяемых электроустановок заявителя, включая вводные распределительные устройства, должен осуществляться</w:t>
      </w:r>
      <w:r w:rsidR="009B78E3" w:rsidRPr="00F04ECF">
        <w:rPr>
          <w:rFonts w:ascii="Times New Roman" w:hAnsi="Times New Roman" w:cs="Times New Roman"/>
          <w:sz w:val="26"/>
          <w:szCs w:val="26"/>
        </w:rPr>
        <w:t xml:space="preserve"> сетевой организацией с участием заявителя), с выдачей акта осмотра (обследования) энергопринимающих устройств заявителя;</w:t>
      </w:r>
      <w:proofErr w:type="gramEnd"/>
    </w:p>
    <w:p w:rsidR="009B78E3" w:rsidRPr="00F04ECF" w:rsidRDefault="009B78E3" w:rsidP="00E47DD4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04ECF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F04ECF">
        <w:rPr>
          <w:rFonts w:ascii="Times New Roman" w:hAnsi="Times New Roman" w:cs="Times New Roman"/>
          <w:sz w:val="26"/>
          <w:szCs w:val="26"/>
        </w:rPr>
        <w:t>Составление акта о технологическом присоединении, акта разграничения балансовой принадлежности, акта разграничения эксплуатационной ответственности сторон, а также акта согласования технологической и (или) аварийной брони (для заявителей, для которых составление акта согласования технологической и (или) аварийной брони является обязательным, т.е. ограничение режима потребления аварийной брони является обязательным, т.е. ограничение режима потребления электрической энергии (мощности) которых может привести к экономическим, экологическим</w:t>
      </w:r>
      <w:proofErr w:type="gramEnd"/>
      <w:r w:rsidRPr="00F04ECF">
        <w:rPr>
          <w:rFonts w:ascii="Times New Roman" w:hAnsi="Times New Roman" w:cs="Times New Roman"/>
          <w:sz w:val="26"/>
          <w:szCs w:val="26"/>
        </w:rPr>
        <w:t xml:space="preserve">, социальным последствиям и </w:t>
      </w:r>
      <w:proofErr w:type="gramStart"/>
      <w:r w:rsidRPr="00F04ECF">
        <w:rPr>
          <w:rFonts w:ascii="Times New Roman" w:hAnsi="Times New Roman" w:cs="Times New Roman"/>
          <w:sz w:val="26"/>
          <w:szCs w:val="26"/>
        </w:rPr>
        <w:t>категории</w:t>
      </w:r>
      <w:proofErr w:type="gramEnd"/>
      <w:r w:rsidRPr="00F04ECF">
        <w:rPr>
          <w:rFonts w:ascii="Times New Roman" w:hAnsi="Times New Roman" w:cs="Times New Roman"/>
          <w:sz w:val="26"/>
          <w:szCs w:val="26"/>
        </w:rPr>
        <w:t xml:space="preserve"> которых определены в приложении к Правилам полного и (или) частичного ограничения режима потребления электрической энергией).</w:t>
      </w:r>
    </w:p>
    <w:p w:rsidR="009B78E3" w:rsidRPr="00F04ECF" w:rsidRDefault="009B78E3" w:rsidP="009B78E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4ECF">
        <w:rPr>
          <w:rFonts w:ascii="Times New Roman" w:hAnsi="Times New Roman" w:cs="Times New Roman"/>
          <w:b/>
          <w:sz w:val="26"/>
          <w:szCs w:val="26"/>
        </w:rPr>
        <w:lastRenderedPageBreak/>
        <w:t>5 этап</w:t>
      </w:r>
    </w:p>
    <w:p w:rsidR="009B78E3" w:rsidRPr="00F04ECF" w:rsidRDefault="009B78E3" w:rsidP="009B78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4ECF">
        <w:rPr>
          <w:rFonts w:ascii="Times New Roman" w:hAnsi="Times New Roman" w:cs="Times New Roman"/>
          <w:sz w:val="26"/>
          <w:szCs w:val="26"/>
        </w:rPr>
        <w:tab/>
        <w:t xml:space="preserve">Заключение заявителем договора энергосбережения с </w:t>
      </w:r>
      <w:proofErr w:type="spellStart"/>
      <w:r w:rsidRPr="00F04ECF">
        <w:rPr>
          <w:rFonts w:ascii="Times New Roman" w:hAnsi="Times New Roman" w:cs="Times New Roman"/>
          <w:sz w:val="26"/>
          <w:szCs w:val="26"/>
        </w:rPr>
        <w:t>энергосбытовой</w:t>
      </w:r>
      <w:proofErr w:type="spellEnd"/>
      <w:r w:rsidRPr="00F04ECF">
        <w:rPr>
          <w:rFonts w:ascii="Times New Roman" w:hAnsi="Times New Roman" w:cs="Times New Roman"/>
          <w:sz w:val="26"/>
          <w:szCs w:val="26"/>
        </w:rPr>
        <w:t xml:space="preserve"> организацией.</w:t>
      </w:r>
    </w:p>
    <w:p w:rsidR="009B78E3" w:rsidRPr="00F04ECF" w:rsidRDefault="009B78E3" w:rsidP="009B78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4ECF">
        <w:rPr>
          <w:rFonts w:ascii="Times New Roman" w:hAnsi="Times New Roman" w:cs="Times New Roman"/>
          <w:sz w:val="26"/>
          <w:szCs w:val="26"/>
        </w:rPr>
        <w:tab/>
        <w:t xml:space="preserve">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</w:t>
      </w:r>
      <w:r w:rsidR="00F74CDB" w:rsidRPr="00F04ECF">
        <w:rPr>
          <w:rFonts w:ascii="Times New Roman" w:hAnsi="Times New Roman" w:cs="Times New Roman"/>
          <w:sz w:val="26"/>
          <w:szCs w:val="26"/>
        </w:rPr>
        <w:t>коммутационного аппарата в положении «включено»).</w:t>
      </w:r>
    </w:p>
    <w:p w:rsidR="00F74CDB" w:rsidRPr="00F04ECF" w:rsidRDefault="00F74CDB" w:rsidP="009B78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4CDB" w:rsidRDefault="00F74CDB" w:rsidP="009B78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4ECF">
        <w:rPr>
          <w:rFonts w:ascii="Times New Roman" w:hAnsi="Times New Roman" w:cs="Times New Roman"/>
          <w:sz w:val="26"/>
          <w:szCs w:val="26"/>
        </w:rPr>
        <w:tab/>
        <w:t xml:space="preserve">Кроме того Правилами </w:t>
      </w:r>
      <w:proofErr w:type="spellStart"/>
      <w:r w:rsidRPr="00F04ECF">
        <w:rPr>
          <w:rFonts w:ascii="Times New Roman" w:hAnsi="Times New Roman" w:cs="Times New Roman"/>
          <w:sz w:val="26"/>
          <w:szCs w:val="26"/>
        </w:rPr>
        <w:t>ТПр</w:t>
      </w:r>
      <w:proofErr w:type="spellEnd"/>
      <w:r w:rsidRPr="00F04ECF">
        <w:rPr>
          <w:rFonts w:ascii="Times New Roman" w:hAnsi="Times New Roman" w:cs="Times New Roman"/>
          <w:sz w:val="26"/>
          <w:szCs w:val="26"/>
        </w:rPr>
        <w:t xml:space="preserve"> предусмотрена процедура технологического присоединения к электрическим сетям посредством перераспределения максимальной мощности между юридическими лицами и индивидуальными предпринимателями, а также между юридическими лицами и индивидуальными предпринимателями, а также особенности отказа потребителей электрической энергии от максимальной мощности в пользу сетевой организации.</w:t>
      </w:r>
    </w:p>
    <w:p w:rsidR="00823174" w:rsidRDefault="00823174" w:rsidP="009B78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23174" w:rsidRDefault="00823174" w:rsidP="009B78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Нормативно-правовые документы, регулирующие порядок выполнения мероприятий по технологическому присоединению:</w:t>
      </w:r>
    </w:p>
    <w:p w:rsidR="00823174" w:rsidRDefault="00823174" w:rsidP="0082317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sz w:val="26"/>
          <w:szCs w:val="26"/>
        </w:rPr>
        <w:t xml:space="preserve">Федеральный закон Российской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едерации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от 26 марта 2003 г. № 35-ФЗ </w:t>
      </w:r>
      <w:r>
        <w:rPr>
          <w:rFonts w:ascii="Times New Roman" w:hAnsi="Times New Roman" w:cs="Times New Roman"/>
          <w:sz w:val="26"/>
          <w:szCs w:val="26"/>
        </w:rPr>
        <w:t>«Об электроэнергетике».;</w:t>
      </w:r>
      <w:proofErr w:type="gramEnd"/>
    </w:p>
    <w:p w:rsidR="00823174" w:rsidRDefault="00823174" w:rsidP="0082317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Постановление Правительства РФ от 27.12.2004 № 861 </w:t>
      </w:r>
      <w:r>
        <w:rPr>
          <w:rFonts w:ascii="Times New Roman" w:hAnsi="Times New Roman" w:cs="Times New Roman"/>
          <w:sz w:val="26"/>
          <w:szCs w:val="26"/>
        </w:rPr>
        <w:t>«Об утверждении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(далее-Правила) в действующей редакции;</w:t>
      </w:r>
    </w:p>
    <w:p w:rsidR="00823174" w:rsidRDefault="00823174" w:rsidP="0082317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Постановление Правительства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от 29.12.2011 № 1178 </w:t>
      </w:r>
      <w:r w:rsidR="00A81E27">
        <w:rPr>
          <w:rFonts w:ascii="Times New Roman" w:hAnsi="Times New Roman" w:cs="Times New Roman"/>
          <w:sz w:val="26"/>
          <w:szCs w:val="26"/>
        </w:rPr>
        <w:t>«О ценообразовании в области регулируемых цен в электроэнергетике» (далее – Основы ценообразования) в действующей редакции;</w:t>
      </w:r>
    </w:p>
    <w:p w:rsidR="00A81E27" w:rsidRDefault="00A81E27" w:rsidP="0082317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Постановление Правительства РФ от 04.05.2012 № 442 </w:t>
      </w:r>
      <w:r>
        <w:rPr>
          <w:rFonts w:ascii="Times New Roman" w:hAnsi="Times New Roman" w:cs="Times New Roman"/>
          <w:sz w:val="26"/>
          <w:szCs w:val="26"/>
        </w:rPr>
        <w:t>«О функционировании розничных рынков электрической энергии, полном и (или) частичном ограничении режима потребления электрической энергии» в действующей редакции;</w:t>
      </w:r>
    </w:p>
    <w:p w:rsidR="00A81E27" w:rsidRDefault="00A81E27" w:rsidP="0082317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Постановление Правительства Российской Федерации от 21.01.2004 г. № 24 </w:t>
      </w:r>
      <w:r>
        <w:rPr>
          <w:rFonts w:ascii="Times New Roman" w:hAnsi="Times New Roman" w:cs="Times New Roman"/>
          <w:sz w:val="26"/>
          <w:szCs w:val="26"/>
        </w:rPr>
        <w:t>«Об утверждении стандартов раскрытия информации субъектами оптового и розничных рынков электрической энергии» и действующей редакции;</w:t>
      </w:r>
    </w:p>
    <w:p w:rsidR="00A81E27" w:rsidRDefault="00A81E27" w:rsidP="0082317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Приказ Минэнерго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от 23 июля 2012 г.</w:t>
      </w:r>
      <w:r w:rsidRPr="00A81E27">
        <w:rPr>
          <w:rFonts w:ascii="Times New Roman" w:hAnsi="Times New Roman" w:cs="Times New Roman"/>
          <w:i/>
          <w:sz w:val="26"/>
          <w:szCs w:val="26"/>
        </w:rPr>
        <w:t>№340</w:t>
      </w:r>
      <w:r>
        <w:rPr>
          <w:rFonts w:ascii="Times New Roman" w:hAnsi="Times New Roman" w:cs="Times New Roman"/>
          <w:sz w:val="26"/>
          <w:szCs w:val="26"/>
        </w:rPr>
        <w:t xml:space="preserve"> – «Об утверждении перечня предоставляемой субъектами электроэнергетики информации, форм и порядка ее предоставления»;</w:t>
      </w:r>
    </w:p>
    <w:p w:rsidR="004551E8" w:rsidRPr="00405DF1" w:rsidRDefault="00A81E27" w:rsidP="00405DF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Приказ Федеральной службы по тарифам от 11</w:t>
      </w:r>
      <w:r w:rsidRPr="00A81E27">
        <w:rPr>
          <w:rFonts w:ascii="Times New Roman" w:hAnsi="Times New Roman" w:cs="Times New Roman"/>
          <w:sz w:val="26"/>
          <w:szCs w:val="26"/>
        </w:rPr>
        <w:t>.</w:t>
      </w:r>
      <w:r w:rsidRPr="00A81E27">
        <w:rPr>
          <w:rFonts w:ascii="Times New Roman" w:hAnsi="Times New Roman" w:cs="Times New Roman"/>
          <w:i/>
          <w:sz w:val="26"/>
          <w:szCs w:val="26"/>
        </w:rPr>
        <w:t>09.2012 г. № 209-</w:t>
      </w:r>
      <w:r>
        <w:rPr>
          <w:rFonts w:ascii="Times New Roman" w:hAnsi="Times New Roman" w:cs="Times New Roman"/>
          <w:i/>
          <w:sz w:val="26"/>
          <w:szCs w:val="26"/>
        </w:rPr>
        <w:t xml:space="preserve">э/1 </w:t>
      </w:r>
      <w:r>
        <w:rPr>
          <w:rFonts w:ascii="Times New Roman" w:hAnsi="Times New Roman" w:cs="Times New Roman"/>
          <w:sz w:val="26"/>
          <w:szCs w:val="26"/>
        </w:rPr>
        <w:t>«Об утверждении методических указаний</w:t>
      </w:r>
      <w:r w:rsidR="008B47A9">
        <w:rPr>
          <w:rFonts w:ascii="Times New Roman" w:hAnsi="Times New Roman" w:cs="Times New Roman"/>
          <w:sz w:val="26"/>
          <w:szCs w:val="26"/>
        </w:rPr>
        <w:t xml:space="preserve"> по определению размера платы за технологическое присоединение к электрическим сетям»</w:t>
      </w:r>
      <w:r w:rsidR="00405DF1">
        <w:rPr>
          <w:rFonts w:ascii="Times New Roman" w:hAnsi="Times New Roman" w:cs="Times New Roman"/>
          <w:sz w:val="26"/>
          <w:szCs w:val="26"/>
        </w:rPr>
        <w:t>.</w:t>
      </w:r>
    </w:p>
    <w:sectPr w:rsidR="004551E8" w:rsidRPr="00405DF1" w:rsidSect="00A873E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241BA"/>
    <w:multiLevelType w:val="hybridMultilevel"/>
    <w:tmpl w:val="29F061B2"/>
    <w:lvl w:ilvl="0" w:tplc="1C44AB6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259D2"/>
    <w:multiLevelType w:val="hybridMultilevel"/>
    <w:tmpl w:val="5AE229B4"/>
    <w:lvl w:ilvl="0" w:tplc="FDDCA85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33550"/>
    <w:multiLevelType w:val="hybridMultilevel"/>
    <w:tmpl w:val="A2A4190A"/>
    <w:lvl w:ilvl="0" w:tplc="F9CE0D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E600A"/>
    <w:multiLevelType w:val="hybridMultilevel"/>
    <w:tmpl w:val="8EF24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F106F"/>
    <w:multiLevelType w:val="hybridMultilevel"/>
    <w:tmpl w:val="D58E4DCC"/>
    <w:lvl w:ilvl="0" w:tplc="F28A20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12E65D7"/>
    <w:multiLevelType w:val="hybridMultilevel"/>
    <w:tmpl w:val="19E82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C09C0"/>
    <w:multiLevelType w:val="hybridMultilevel"/>
    <w:tmpl w:val="AEBE2D2E"/>
    <w:lvl w:ilvl="0" w:tplc="54F21E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173E0"/>
    <w:multiLevelType w:val="hybridMultilevel"/>
    <w:tmpl w:val="7D70C490"/>
    <w:lvl w:ilvl="0" w:tplc="B9D4701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862"/>
    <w:rsid w:val="00040894"/>
    <w:rsid w:val="000C0862"/>
    <w:rsid w:val="0017545A"/>
    <w:rsid w:val="001857D9"/>
    <w:rsid w:val="00297D79"/>
    <w:rsid w:val="002C5966"/>
    <w:rsid w:val="00376BC1"/>
    <w:rsid w:val="003A242C"/>
    <w:rsid w:val="003B590E"/>
    <w:rsid w:val="00405DF1"/>
    <w:rsid w:val="004551E8"/>
    <w:rsid w:val="004804F3"/>
    <w:rsid w:val="004E2B98"/>
    <w:rsid w:val="00573DEA"/>
    <w:rsid w:val="005E63F3"/>
    <w:rsid w:val="006B13A2"/>
    <w:rsid w:val="007E64CA"/>
    <w:rsid w:val="00823174"/>
    <w:rsid w:val="00867CF4"/>
    <w:rsid w:val="008774B2"/>
    <w:rsid w:val="008944C3"/>
    <w:rsid w:val="008B47A9"/>
    <w:rsid w:val="00982C9D"/>
    <w:rsid w:val="009B78E3"/>
    <w:rsid w:val="00A76958"/>
    <w:rsid w:val="00A81E27"/>
    <w:rsid w:val="00A873E3"/>
    <w:rsid w:val="00BD071C"/>
    <w:rsid w:val="00CF50DB"/>
    <w:rsid w:val="00D437D0"/>
    <w:rsid w:val="00DD4D0D"/>
    <w:rsid w:val="00DF5E43"/>
    <w:rsid w:val="00E16F98"/>
    <w:rsid w:val="00E47DD4"/>
    <w:rsid w:val="00E63A5C"/>
    <w:rsid w:val="00E73F55"/>
    <w:rsid w:val="00EA7CF7"/>
    <w:rsid w:val="00EB7FEF"/>
    <w:rsid w:val="00EC08FE"/>
    <w:rsid w:val="00EE10F1"/>
    <w:rsid w:val="00F04ECF"/>
    <w:rsid w:val="00F74CDB"/>
    <w:rsid w:val="00F821D7"/>
    <w:rsid w:val="00F90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2638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Администратор</cp:lastModifiedBy>
  <cp:revision>3</cp:revision>
  <dcterms:created xsi:type="dcterms:W3CDTF">2015-04-06T06:32:00Z</dcterms:created>
  <dcterms:modified xsi:type="dcterms:W3CDTF">2017-01-24T11:14:00Z</dcterms:modified>
</cp:coreProperties>
</file>